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6F51" w:rsidRPr="00832AF7" w:rsidRDefault="00B86F51" w:rsidP="00B86F51">
      <w:pPr>
        <w:ind w:left="708"/>
        <w:jc w:val="center"/>
        <w:rPr>
          <w:b/>
          <w:szCs w:val="24"/>
        </w:rPr>
      </w:pPr>
      <w:bookmarkStart w:id="0" w:name="_GoBack"/>
      <w:bookmarkEnd w:id="0"/>
      <w:r w:rsidRPr="00832AF7">
        <w:rPr>
          <w:b/>
          <w:szCs w:val="24"/>
        </w:rPr>
        <w:t>Harkány Város Önkormányzat képviselő-testületének</w:t>
      </w:r>
    </w:p>
    <w:p w:rsidR="00B86F51" w:rsidRDefault="00B86F51" w:rsidP="00B86F51">
      <w:pPr>
        <w:jc w:val="center"/>
        <w:rPr>
          <w:b/>
          <w:szCs w:val="24"/>
        </w:rPr>
      </w:pPr>
      <w:r>
        <w:rPr>
          <w:b/>
          <w:szCs w:val="24"/>
        </w:rPr>
        <w:t xml:space="preserve"> </w:t>
      </w:r>
      <w:proofErr w:type="gramStart"/>
      <w:r>
        <w:rPr>
          <w:b/>
          <w:szCs w:val="24"/>
        </w:rPr>
        <w:t>..</w:t>
      </w:r>
      <w:proofErr w:type="gramEnd"/>
      <w:r w:rsidRPr="00832AF7">
        <w:rPr>
          <w:b/>
          <w:szCs w:val="24"/>
        </w:rPr>
        <w:t>/201</w:t>
      </w:r>
      <w:r w:rsidR="003B08BC">
        <w:rPr>
          <w:b/>
          <w:szCs w:val="24"/>
        </w:rPr>
        <w:t>9</w:t>
      </w:r>
      <w:r w:rsidRPr="00832AF7">
        <w:rPr>
          <w:b/>
          <w:szCs w:val="24"/>
        </w:rPr>
        <w:t>.</w:t>
      </w:r>
      <w:r>
        <w:rPr>
          <w:b/>
          <w:szCs w:val="24"/>
        </w:rPr>
        <w:t xml:space="preserve"> </w:t>
      </w:r>
      <w:r w:rsidRPr="00832AF7">
        <w:rPr>
          <w:b/>
          <w:szCs w:val="24"/>
        </w:rPr>
        <w:t>(</w:t>
      </w:r>
      <w:r>
        <w:rPr>
          <w:b/>
          <w:szCs w:val="24"/>
        </w:rPr>
        <w:t>XI</w:t>
      </w:r>
      <w:r w:rsidRPr="00832AF7">
        <w:rPr>
          <w:b/>
          <w:szCs w:val="24"/>
        </w:rPr>
        <w:t>.</w:t>
      </w:r>
      <w:r>
        <w:rPr>
          <w:b/>
          <w:szCs w:val="24"/>
        </w:rPr>
        <w:t xml:space="preserve"> ….</w:t>
      </w:r>
      <w:r w:rsidRPr="00832AF7">
        <w:rPr>
          <w:b/>
          <w:szCs w:val="24"/>
        </w:rPr>
        <w:t xml:space="preserve">) </w:t>
      </w:r>
      <w:r>
        <w:rPr>
          <w:b/>
          <w:szCs w:val="24"/>
        </w:rPr>
        <w:t xml:space="preserve">számú </w:t>
      </w:r>
      <w:r w:rsidRPr="00832AF7">
        <w:rPr>
          <w:b/>
          <w:szCs w:val="24"/>
        </w:rPr>
        <w:t>rendelete</w:t>
      </w:r>
    </w:p>
    <w:p w:rsidR="00B86F51" w:rsidRPr="00832AF7" w:rsidRDefault="00B86F51" w:rsidP="00B86F51">
      <w:pPr>
        <w:jc w:val="center"/>
        <w:rPr>
          <w:b/>
          <w:szCs w:val="24"/>
        </w:rPr>
      </w:pPr>
    </w:p>
    <w:p w:rsidR="00B86F51" w:rsidRDefault="00B86F51" w:rsidP="00B86F51">
      <w:pPr>
        <w:jc w:val="center"/>
        <w:rPr>
          <w:b/>
          <w:szCs w:val="24"/>
        </w:rPr>
      </w:pPr>
      <w:r>
        <w:rPr>
          <w:b/>
          <w:szCs w:val="24"/>
        </w:rPr>
        <w:t>a helyi adók</w:t>
      </w:r>
      <w:r w:rsidRPr="00832AF7">
        <w:rPr>
          <w:b/>
          <w:szCs w:val="24"/>
        </w:rPr>
        <w:t xml:space="preserve">ról szóló </w:t>
      </w:r>
      <w:r>
        <w:rPr>
          <w:b/>
          <w:szCs w:val="24"/>
        </w:rPr>
        <w:t>31/2015.(XI.30.</w:t>
      </w:r>
      <w:r w:rsidRPr="009D4053">
        <w:rPr>
          <w:b/>
          <w:szCs w:val="24"/>
        </w:rPr>
        <w:t>) sz. rendelete</w:t>
      </w:r>
    </w:p>
    <w:p w:rsidR="00B86F51" w:rsidRPr="00832AF7" w:rsidRDefault="00B86F51" w:rsidP="00B86F51">
      <w:pPr>
        <w:jc w:val="center"/>
        <w:rPr>
          <w:b/>
          <w:szCs w:val="24"/>
        </w:rPr>
      </w:pPr>
      <w:r w:rsidRPr="00832AF7">
        <w:rPr>
          <w:b/>
          <w:szCs w:val="24"/>
        </w:rPr>
        <w:t>módosításáról</w:t>
      </w:r>
    </w:p>
    <w:p w:rsidR="00B86F51" w:rsidRPr="003F285C" w:rsidRDefault="00B86F51" w:rsidP="00B86F51">
      <w:pPr>
        <w:jc w:val="both"/>
        <w:rPr>
          <w:szCs w:val="24"/>
        </w:rPr>
      </w:pPr>
    </w:p>
    <w:p w:rsidR="00B86F51" w:rsidRPr="00685A3F" w:rsidRDefault="00B86F51" w:rsidP="00B86F51">
      <w:pPr>
        <w:suppressAutoHyphens/>
        <w:overflowPunct w:val="0"/>
        <w:autoSpaceDE w:val="0"/>
        <w:jc w:val="both"/>
        <w:textAlignment w:val="baseline"/>
        <w:rPr>
          <w:lang w:eastAsia="ar-SA"/>
        </w:rPr>
      </w:pPr>
      <w:r w:rsidRPr="00685A3F">
        <w:rPr>
          <w:lang w:eastAsia="ar-SA"/>
        </w:rPr>
        <w:t xml:space="preserve">Harkány Város Önkormányzatának képviselő-testülete az önkormányzat önálló gazdálkodásának biztosítása, az illetékességi területén élő lakosság igényeinek minél magasabb színvonalon történő kielégítése, a településfejlesztési lehetőségek megteremtése és az idegenforgalommal kapcsolatos infrastruktúra fenntartása és fejlesztése érdekében a helyi adókról szóló 1990. évi C. törvény (a továbbiakban: </w:t>
      </w:r>
      <w:proofErr w:type="spellStart"/>
      <w:r w:rsidRPr="00685A3F">
        <w:rPr>
          <w:lang w:eastAsia="ar-SA"/>
        </w:rPr>
        <w:t>Hatv</w:t>
      </w:r>
      <w:proofErr w:type="spellEnd"/>
      <w:r w:rsidRPr="00685A3F">
        <w:rPr>
          <w:lang w:eastAsia="ar-SA"/>
        </w:rPr>
        <w:t>.) 1.§ (1) bekezdésében, 5.§-</w:t>
      </w:r>
      <w:proofErr w:type="spellStart"/>
      <w:r w:rsidRPr="00685A3F">
        <w:rPr>
          <w:lang w:eastAsia="ar-SA"/>
        </w:rPr>
        <w:t>ában</w:t>
      </w:r>
      <w:proofErr w:type="spellEnd"/>
      <w:r w:rsidRPr="00685A3F">
        <w:rPr>
          <w:lang w:eastAsia="ar-SA"/>
        </w:rPr>
        <w:t xml:space="preserve"> valamint a 43.§ (3) bekezdésében kapott felhatalmazás alapján, az Alaptörvény 32. cikk (1) bekezdésének h.) pontjában meghatározott feladatkörében eljárva</w:t>
      </w:r>
      <w:r w:rsidRPr="00685A3F">
        <w:t xml:space="preserve"> </w:t>
      </w:r>
      <w:r>
        <w:rPr>
          <w:lang w:eastAsia="ar-SA"/>
        </w:rPr>
        <w:t>a helyi adókról szóló 31/2015.(XI.30</w:t>
      </w:r>
      <w:r w:rsidRPr="00685A3F">
        <w:rPr>
          <w:lang w:eastAsia="ar-SA"/>
        </w:rPr>
        <w:t xml:space="preserve">.) sz. önkormányzati rendeletét (a továbbiakban: </w:t>
      </w:r>
      <w:proofErr w:type="spellStart"/>
      <w:r w:rsidRPr="00685A3F">
        <w:rPr>
          <w:lang w:eastAsia="ar-SA"/>
        </w:rPr>
        <w:t>Ör</w:t>
      </w:r>
      <w:proofErr w:type="spellEnd"/>
      <w:r w:rsidRPr="00685A3F">
        <w:rPr>
          <w:lang w:eastAsia="ar-SA"/>
        </w:rPr>
        <w:t>) az alábbiak szerint módosítja:</w:t>
      </w:r>
    </w:p>
    <w:p w:rsidR="00B86F51" w:rsidRDefault="00733E09" w:rsidP="00B86F51">
      <w:pPr>
        <w:jc w:val="center"/>
        <w:rPr>
          <w:b/>
          <w:szCs w:val="24"/>
        </w:rPr>
      </w:pPr>
      <w:r>
        <w:rPr>
          <w:b/>
          <w:szCs w:val="24"/>
        </w:rPr>
        <w:t>1. §</w:t>
      </w:r>
    </w:p>
    <w:p w:rsidR="00733E09" w:rsidRPr="00733E09" w:rsidRDefault="00733E09" w:rsidP="00B86F51">
      <w:pPr>
        <w:jc w:val="center"/>
        <w:rPr>
          <w:szCs w:val="24"/>
        </w:rPr>
      </w:pPr>
    </w:p>
    <w:p w:rsidR="00733E09" w:rsidRPr="00733E09" w:rsidRDefault="00733E09" w:rsidP="00733E09">
      <w:pPr>
        <w:jc w:val="both"/>
        <w:rPr>
          <w:szCs w:val="24"/>
        </w:rPr>
      </w:pPr>
      <w:r w:rsidRPr="00733E09">
        <w:rPr>
          <w:szCs w:val="24"/>
        </w:rPr>
        <w:t xml:space="preserve">Az </w:t>
      </w:r>
      <w:proofErr w:type="spellStart"/>
      <w:r w:rsidRPr="00733E09">
        <w:rPr>
          <w:szCs w:val="24"/>
        </w:rPr>
        <w:t>Ör</w:t>
      </w:r>
      <w:proofErr w:type="spellEnd"/>
      <w:r w:rsidRPr="00733E09">
        <w:rPr>
          <w:szCs w:val="24"/>
        </w:rPr>
        <w:t>. 10. § (2) bekezdésének a) pontja az alábbi tartalomra módosul:</w:t>
      </w:r>
    </w:p>
    <w:p w:rsidR="00733E09" w:rsidRDefault="00733E09" w:rsidP="00733E09">
      <w:pPr>
        <w:jc w:val="both"/>
        <w:rPr>
          <w:b/>
          <w:szCs w:val="24"/>
        </w:rPr>
      </w:pPr>
    </w:p>
    <w:p w:rsidR="00733E09" w:rsidRPr="00733E09" w:rsidRDefault="00733E09" w:rsidP="00733E09">
      <w:pPr>
        <w:jc w:val="center"/>
        <w:rPr>
          <w:szCs w:val="24"/>
        </w:rPr>
      </w:pPr>
      <w:r w:rsidRPr="00733E09">
        <w:rPr>
          <w:szCs w:val="24"/>
        </w:rPr>
        <w:t>„10. §</w:t>
      </w:r>
    </w:p>
    <w:p w:rsidR="00733E09" w:rsidRDefault="00733E09" w:rsidP="00733E09">
      <w:pPr>
        <w:jc w:val="both"/>
        <w:rPr>
          <w:b/>
          <w:szCs w:val="24"/>
        </w:rPr>
      </w:pPr>
    </w:p>
    <w:p w:rsidR="00733E09" w:rsidRPr="00882475" w:rsidRDefault="00733E09" w:rsidP="00733E09">
      <w:pPr>
        <w:ind w:left="709" w:hanging="709"/>
      </w:pPr>
      <w:r w:rsidRPr="00882475">
        <w:t>(2) Központi területen kívül elhelyezkedő építmények után:</w:t>
      </w:r>
    </w:p>
    <w:p w:rsidR="00733E09" w:rsidRPr="00882475" w:rsidRDefault="00733E09" w:rsidP="00733E09">
      <w:pPr>
        <w:pStyle w:val="Listaszerbekezds"/>
        <w:numPr>
          <w:ilvl w:val="0"/>
          <w:numId w:val="3"/>
        </w:numPr>
        <w:tabs>
          <w:tab w:val="left" w:pos="360"/>
        </w:tabs>
        <w:contextualSpacing w:val="0"/>
        <w:jc w:val="both"/>
      </w:pPr>
      <w:r w:rsidRPr="00882475">
        <w:t>Szálloda, vendéglátó, kereskedelmi és egyéb szolgáltató tevékenységre használt ingatlan (ingatlanrész</w:t>
      </w:r>
      <w:r>
        <w:t xml:space="preserve">), </w:t>
      </w:r>
      <w:r w:rsidRPr="00882475">
        <w:rPr>
          <w:color w:val="000000"/>
        </w:rPr>
        <w:t xml:space="preserve">kivéve bérleményként hasznosított ingatlan </w:t>
      </w:r>
      <w:r w:rsidRPr="00882475">
        <w:t>után 600.-Ft/m</w:t>
      </w:r>
      <w:r w:rsidRPr="00733E09">
        <w:rPr>
          <w:vertAlign w:val="superscript"/>
        </w:rPr>
        <w:t>2</w:t>
      </w:r>
      <w:r>
        <w:t xml:space="preserve">. Szálláshely-szolgáltató esetében további feltétel, hogy a tárgyévet megelőző évben, a szálláshely-szolgáltató minimum négy hónapban idegenforgalmi adóbevallást és befizetést teljesített. Amennyiben ezen kötelezettségének a szálláshely-szolgáltató nem tett eleget, akkor </w:t>
      </w:r>
      <w:r w:rsidR="00E02AF2">
        <w:t xml:space="preserve">a tárgyévtől </w:t>
      </w:r>
      <w:r>
        <w:t>jelen bekezdés d) pontjában írt adómérték szerint köteles az adót megfizetni.”</w:t>
      </w:r>
    </w:p>
    <w:p w:rsidR="00733E09" w:rsidRDefault="00733E09" w:rsidP="00B86F51">
      <w:pPr>
        <w:jc w:val="center"/>
        <w:rPr>
          <w:b/>
          <w:szCs w:val="24"/>
        </w:rPr>
      </w:pPr>
    </w:p>
    <w:p w:rsidR="00733E09" w:rsidRDefault="00733E09" w:rsidP="00B86F51">
      <w:pPr>
        <w:jc w:val="center"/>
        <w:rPr>
          <w:b/>
          <w:szCs w:val="24"/>
        </w:rPr>
      </w:pPr>
      <w:r>
        <w:rPr>
          <w:b/>
          <w:szCs w:val="24"/>
        </w:rPr>
        <w:t>2. §</w:t>
      </w:r>
    </w:p>
    <w:p w:rsidR="00733E09" w:rsidRDefault="00733E09" w:rsidP="00B86F51">
      <w:pPr>
        <w:jc w:val="center"/>
        <w:rPr>
          <w:b/>
          <w:szCs w:val="24"/>
        </w:rPr>
      </w:pPr>
    </w:p>
    <w:p w:rsidR="00733E09" w:rsidRPr="00733E09" w:rsidRDefault="00733E09" w:rsidP="00733E09">
      <w:pPr>
        <w:jc w:val="both"/>
        <w:rPr>
          <w:szCs w:val="24"/>
        </w:rPr>
      </w:pPr>
      <w:r w:rsidRPr="00733E09">
        <w:rPr>
          <w:szCs w:val="24"/>
        </w:rPr>
        <w:t xml:space="preserve">Az </w:t>
      </w:r>
      <w:proofErr w:type="spellStart"/>
      <w:r w:rsidRPr="00733E09">
        <w:rPr>
          <w:szCs w:val="24"/>
        </w:rPr>
        <w:t>Ör</w:t>
      </w:r>
      <w:proofErr w:type="spellEnd"/>
      <w:r w:rsidRPr="00733E09">
        <w:rPr>
          <w:szCs w:val="24"/>
        </w:rPr>
        <w:t>. 10. § (2) bekezdése az alábbi d) ponttal egészül ki:</w:t>
      </w:r>
    </w:p>
    <w:p w:rsidR="00733E09" w:rsidRDefault="00733E09" w:rsidP="00733E09">
      <w:pPr>
        <w:jc w:val="both"/>
        <w:rPr>
          <w:b/>
          <w:szCs w:val="24"/>
        </w:rPr>
      </w:pPr>
    </w:p>
    <w:p w:rsidR="00733E09" w:rsidRPr="00733E09" w:rsidRDefault="00733E09" w:rsidP="00733E09">
      <w:pPr>
        <w:jc w:val="center"/>
        <w:rPr>
          <w:szCs w:val="24"/>
        </w:rPr>
      </w:pPr>
      <w:r w:rsidRPr="00733E09">
        <w:rPr>
          <w:szCs w:val="24"/>
        </w:rPr>
        <w:t>„10. §</w:t>
      </w:r>
    </w:p>
    <w:p w:rsidR="00733E09" w:rsidRDefault="00733E09" w:rsidP="00733E09">
      <w:pPr>
        <w:jc w:val="center"/>
        <w:rPr>
          <w:b/>
          <w:szCs w:val="24"/>
        </w:rPr>
      </w:pPr>
    </w:p>
    <w:p w:rsidR="00733E09" w:rsidRPr="00882475" w:rsidRDefault="00733E09" w:rsidP="00733E09">
      <w:pPr>
        <w:ind w:left="709" w:hanging="709"/>
      </w:pPr>
      <w:r w:rsidRPr="00882475">
        <w:t>(2) Központi területen kívül elhelyezkedő építmények után:</w:t>
      </w:r>
    </w:p>
    <w:p w:rsidR="00733E09" w:rsidRPr="00733E09" w:rsidRDefault="00733E09" w:rsidP="00733E09">
      <w:pPr>
        <w:ind w:firstLine="426"/>
        <w:jc w:val="both"/>
        <w:rPr>
          <w:szCs w:val="24"/>
        </w:rPr>
      </w:pPr>
      <w:r w:rsidRPr="00733E09">
        <w:rPr>
          <w:szCs w:val="24"/>
        </w:rPr>
        <w:t xml:space="preserve">d) </w:t>
      </w:r>
      <w:r>
        <w:rPr>
          <w:szCs w:val="24"/>
        </w:rPr>
        <w:t xml:space="preserve">Azon szálláshely-szolgáltató, aki </w:t>
      </w:r>
      <w:r>
        <w:t xml:space="preserve">a tárgyévet megelőző évben minimum négy </w:t>
      </w:r>
      <w:r>
        <w:tab/>
        <w:t>hónapban idegenforgalmi adóbevallást és befizetést nem teljesített, a jegy</w:t>
      </w:r>
      <w:r w:rsidR="00E02AF2">
        <w:t>z</w:t>
      </w:r>
      <w:r>
        <w:t xml:space="preserve">ő által </w:t>
      </w:r>
      <w:r>
        <w:tab/>
        <w:t>vezetett szálláshely-nyilvántartásban szereplő ingatlan után 800,-Ft/m</w:t>
      </w:r>
      <w:r w:rsidRPr="00733E09">
        <w:rPr>
          <w:vertAlign w:val="superscript"/>
        </w:rPr>
        <w:t>2</w:t>
      </w:r>
      <w:r>
        <w:t xml:space="preserve"> összegű </w:t>
      </w:r>
      <w:r>
        <w:tab/>
        <w:t>építményadót köteles megfizetni.</w:t>
      </w:r>
    </w:p>
    <w:p w:rsidR="00733E09" w:rsidRDefault="00733E09" w:rsidP="00B86F51">
      <w:pPr>
        <w:jc w:val="center"/>
        <w:rPr>
          <w:b/>
          <w:szCs w:val="24"/>
        </w:rPr>
      </w:pPr>
    </w:p>
    <w:p w:rsidR="00B86F51" w:rsidRDefault="00733E09" w:rsidP="00B86F51">
      <w:pPr>
        <w:jc w:val="center"/>
        <w:rPr>
          <w:b/>
          <w:szCs w:val="24"/>
        </w:rPr>
      </w:pPr>
      <w:r>
        <w:rPr>
          <w:b/>
          <w:szCs w:val="24"/>
        </w:rPr>
        <w:t>3</w:t>
      </w:r>
      <w:r w:rsidR="00B86F51">
        <w:rPr>
          <w:b/>
          <w:szCs w:val="24"/>
        </w:rPr>
        <w:t>.</w:t>
      </w:r>
      <w:r w:rsidR="004C221F">
        <w:rPr>
          <w:b/>
          <w:szCs w:val="24"/>
        </w:rPr>
        <w:t xml:space="preserve"> </w:t>
      </w:r>
      <w:r w:rsidR="00B86F51">
        <w:rPr>
          <w:b/>
          <w:szCs w:val="24"/>
        </w:rPr>
        <w:t>§</w:t>
      </w:r>
    </w:p>
    <w:p w:rsidR="00B86F51" w:rsidRDefault="00B86F51" w:rsidP="00B86F51">
      <w:pPr>
        <w:jc w:val="both"/>
        <w:rPr>
          <w:szCs w:val="24"/>
        </w:rPr>
      </w:pPr>
    </w:p>
    <w:p w:rsidR="00B86F51" w:rsidRDefault="003B08BC" w:rsidP="00B86F51">
      <w:pPr>
        <w:jc w:val="both"/>
        <w:rPr>
          <w:szCs w:val="24"/>
        </w:rPr>
      </w:pPr>
      <w:r>
        <w:rPr>
          <w:szCs w:val="24"/>
        </w:rPr>
        <w:t xml:space="preserve">Az </w:t>
      </w:r>
      <w:proofErr w:type="spellStart"/>
      <w:r>
        <w:rPr>
          <w:szCs w:val="24"/>
        </w:rPr>
        <w:t>Ör</w:t>
      </w:r>
      <w:proofErr w:type="spellEnd"/>
      <w:r>
        <w:rPr>
          <w:szCs w:val="24"/>
        </w:rPr>
        <w:t>. 13.§-</w:t>
      </w:r>
      <w:proofErr w:type="spellStart"/>
      <w:r>
        <w:rPr>
          <w:szCs w:val="24"/>
        </w:rPr>
        <w:t>sának</w:t>
      </w:r>
      <w:proofErr w:type="spellEnd"/>
      <w:r>
        <w:rPr>
          <w:szCs w:val="24"/>
        </w:rPr>
        <w:t xml:space="preserve"> (1) bekezdésének </w:t>
      </w:r>
      <w:proofErr w:type="spellStart"/>
      <w:r>
        <w:rPr>
          <w:szCs w:val="24"/>
        </w:rPr>
        <w:t>b</w:t>
      </w:r>
      <w:r w:rsidR="00B86F51">
        <w:rPr>
          <w:szCs w:val="24"/>
        </w:rPr>
        <w:t>.</w:t>
      </w:r>
      <w:proofErr w:type="spellEnd"/>
      <w:r w:rsidR="00B86F51">
        <w:rPr>
          <w:szCs w:val="24"/>
        </w:rPr>
        <w:t>) pontja az alábbi szövegrészre módosul:</w:t>
      </w:r>
    </w:p>
    <w:p w:rsidR="00B86F51" w:rsidRDefault="00B86F51" w:rsidP="00B86F51">
      <w:pPr>
        <w:jc w:val="both"/>
        <w:rPr>
          <w:szCs w:val="24"/>
        </w:rPr>
      </w:pPr>
    </w:p>
    <w:p w:rsidR="00B86F51" w:rsidRDefault="004A228E" w:rsidP="00B86F51">
      <w:pPr>
        <w:jc w:val="center"/>
        <w:rPr>
          <w:szCs w:val="24"/>
        </w:rPr>
      </w:pPr>
      <w:r>
        <w:rPr>
          <w:szCs w:val="24"/>
        </w:rPr>
        <w:t>„</w:t>
      </w:r>
      <w:r w:rsidR="003B08BC">
        <w:rPr>
          <w:szCs w:val="24"/>
        </w:rPr>
        <w:t>13</w:t>
      </w:r>
      <w:r w:rsidR="00B86F51">
        <w:rPr>
          <w:szCs w:val="24"/>
        </w:rPr>
        <w:t>. §</w:t>
      </w:r>
    </w:p>
    <w:p w:rsidR="00B86F51" w:rsidRDefault="00B86F51" w:rsidP="00B86F51">
      <w:pPr>
        <w:jc w:val="center"/>
        <w:rPr>
          <w:szCs w:val="24"/>
        </w:rPr>
      </w:pPr>
    </w:p>
    <w:p w:rsidR="003B08BC" w:rsidRDefault="003B08BC" w:rsidP="003B08BC">
      <w:pPr>
        <w:jc w:val="both"/>
      </w:pPr>
      <w:proofErr w:type="spellStart"/>
      <w:r>
        <w:t>b.</w:t>
      </w:r>
      <w:proofErr w:type="spellEnd"/>
      <w:r>
        <w:t xml:space="preserve">) </w:t>
      </w:r>
      <w:r w:rsidRPr="0095388B">
        <w:t>az állandó lakás céljára szolgáló</w:t>
      </w:r>
      <w:r>
        <w:t>, az</w:t>
      </w:r>
      <w:r w:rsidRPr="00263ED7">
        <w:t xml:space="preserve"> </w:t>
      </w:r>
      <w:r w:rsidRPr="0095388B">
        <w:t xml:space="preserve">ingatlan-nyilvántartás szerint </w:t>
      </w:r>
      <w:proofErr w:type="gramStart"/>
      <w:r w:rsidRPr="0095388B">
        <w:t>lakás</w:t>
      </w:r>
      <w:proofErr w:type="gramEnd"/>
      <w:r w:rsidRPr="0095388B">
        <w:t xml:space="preserve"> illetve lakóház ingatlan épülethez tartozó földrészlet</w:t>
      </w:r>
      <w:r>
        <w:t>.</w:t>
      </w:r>
    </w:p>
    <w:p w:rsidR="00B86F51" w:rsidRDefault="00733E09" w:rsidP="00B86F51">
      <w:pPr>
        <w:jc w:val="center"/>
        <w:rPr>
          <w:b/>
        </w:rPr>
      </w:pPr>
      <w:r>
        <w:rPr>
          <w:b/>
        </w:rPr>
        <w:lastRenderedPageBreak/>
        <w:t>Átmeneti és z</w:t>
      </w:r>
      <w:r w:rsidR="00B86F51">
        <w:rPr>
          <w:b/>
        </w:rPr>
        <w:t>áró rendelkezések</w:t>
      </w:r>
    </w:p>
    <w:p w:rsidR="00B86F51" w:rsidRDefault="00733E09" w:rsidP="00B86F51">
      <w:pPr>
        <w:jc w:val="center"/>
        <w:rPr>
          <w:b/>
        </w:rPr>
      </w:pPr>
      <w:r>
        <w:rPr>
          <w:b/>
        </w:rPr>
        <w:t>4</w:t>
      </w:r>
      <w:r w:rsidR="00B86F51" w:rsidRPr="003B7FA7">
        <w:rPr>
          <w:b/>
        </w:rPr>
        <w:t>.</w:t>
      </w:r>
      <w:r w:rsidR="00B86F51">
        <w:rPr>
          <w:b/>
        </w:rPr>
        <w:t xml:space="preserve"> </w:t>
      </w:r>
      <w:r w:rsidR="00B86F51" w:rsidRPr="003B7FA7">
        <w:rPr>
          <w:b/>
        </w:rPr>
        <w:t xml:space="preserve">§ </w:t>
      </w:r>
    </w:p>
    <w:p w:rsidR="00B86F51" w:rsidRPr="00213370" w:rsidRDefault="00B86F51" w:rsidP="00B86F51"/>
    <w:p w:rsidR="00B86F51" w:rsidRPr="00733E09" w:rsidRDefault="00733E09" w:rsidP="00733E09">
      <w:pPr>
        <w:pStyle w:val="Listaszerbekezds"/>
        <w:numPr>
          <w:ilvl w:val="0"/>
          <w:numId w:val="1"/>
        </w:numPr>
        <w:suppressAutoHyphens/>
        <w:ind w:left="0" w:firstLine="0"/>
        <w:jc w:val="both"/>
        <w:rPr>
          <w:b/>
        </w:rPr>
      </w:pPr>
      <w:r>
        <w:t>Jelen</w:t>
      </w:r>
      <w:r w:rsidR="00B86F51">
        <w:t xml:space="preserve"> rendelet </w:t>
      </w:r>
      <w:r w:rsidR="00E02AF2">
        <w:t xml:space="preserve">a </w:t>
      </w:r>
      <w:r w:rsidR="00727ECC">
        <w:t>1</w:t>
      </w:r>
      <w:r w:rsidR="00E02AF2">
        <w:t xml:space="preserve">. és </w:t>
      </w:r>
      <w:r w:rsidR="00727ECC">
        <w:t>2</w:t>
      </w:r>
      <w:r>
        <w:t>. §</w:t>
      </w:r>
      <w:r w:rsidR="00E02AF2">
        <w:t>-</w:t>
      </w:r>
      <w:proofErr w:type="spellStart"/>
      <w:r w:rsidR="00727ECC">
        <w:t>ai</w:t>
      </w:r>
      <w:proofErr w:type="spellEnd"/>
      <w:r>
        <w:t xml:space="preserve"> </w:t>
      </w:r>
      <w:r w:rsidR="003B08BC">
        <w:t>202</w:t>
      </w:r>
      <w:r w:rsidR="00727ECC">
        <w:t>1</w:t>
      </w:r>
      <w:r w:rsidR="003B08BC">
        <w:t>.</w:t>
      </w:r>
      <w:r w:rsidR="00B86F51">
        <w:t xml:space="preserve"> január 01.</w:t>
      </w:r>
      <w:r w:rsidR="00B86F51" w:rsidRPr="00213370">
        <w:t xml:space="preserve"> napján lép</w:t>
      </w:r>
      <w:r w:rsidR="00727ECC">
        <w:t>nek</w:t>
      </w:r>
      <w:r w:rsidR="00B86F51" w:rsidRPr="00213370">
        <w:t xml:space="preserve"> hatályba. </w:t>
      </w:r>
      <w:r>
        <w:t>Jelen rendelet 3. §-ban szabályozott, az Alaprendelet</w:t>
      </w:r>
      <w:r w:rsidR="00727ECC">
        <w:t xml:space="preserve">et módosító </w:t>
      </w:r>
      <w:r>
        <w:t>rendelkezései 202</w:t>
      </w:r>
      <w:r w:rsidR="00727ECC">
        <w:t>0</w:t>
      </w:r>
      <w:r>
        <w:t>. január 01. napján lépnek hatályba.</w:t>
      </w:r>
      <w:r>
        <w:rPr>
          <w:b/>
        </w:rPr>
        <w:t xml:space="preserve"> </w:t>
      </w:r>
      <w:r w:rsidR="00B86F51" w:rsidRPr="00213370">
        <w:t>A rendelet kihirdetéséről a jegyző gondoskodik.</w:t>
      </w:r>
    </w:p>
    <w:p w:rsidR="00B86F51" w:rsidRPr="00213370" w:rsidRDefault="00B86F51" w:rsidP="00B86F51">
      <w:pPr>
        <w:pStyle w:val="Listaszerbekezds"/>
        <w:numPr>
          <w:ilvl w:val="0"/>
          <w:numId w:val="1"/>
        </w:numPr>
        <w:suppressAutoHyphens/>
        <w:ind w:left="0" w:firstLine="0"/>
        <w:jc w:val="both"/>
        <w:rPr>
          <w:b/>
        </w:rPr>
      </w:pPr>
      <w:r>
        <w:t>A képviselő-testület elrendeli jelen rendeletnek az Alaprendelettel történő egységes szerkezetbe foglalását és kihirdetését.</w:t>
      </w:r>
    </w:p>
    <w:p w:rsidR="00B86F51" w:rsidRPr="00213370" w:rsidRDefault="00B86F51" w:rsidP="00B86F51">
      <w:pPr>
        <w:rPr>
          <w:b/>
        </w:rPr>
      </w:pPr>
    </w:p>
    <w:p w:rsidR="00B86F51" w:rsidRDefault="00B86F51" w:rsidP="00B86F51">
      <w:pPr>
        <w:pStyle w:val="Cmsor2"/>
        <w:jc w:val="both"/>
        <w:rPr>
          <w:rFonts w:ascii="Times New Roman" w:hAnsi="Times New Roman"/>
          <w:i/>
          <w:color w:val="auto"/>
          <w:sz w:val="24"/>
          <w:szCs w:val="24"/>
        </w:rPr>
      </w:pPr>
      <w:r>
        <w:rPr>
          <w:rFonts w:ascii="Times New Roman" w:hAnsi="Times New Roman"/>
          <w:i/>
          <w:color w:val="auto"/>
          <w:sz w:val="24"/>
          <w:szCs w:val="24"/>
        </w:rPr>
        <w:t>Fenti rendel</w:t>
      </w:r>
      <w:r w:rsidR="003B08BC">
        <w:rPr>
          <w:rFonts w:ascii="Times New Roman" w:hAnsi="Times New Roman"/>
          <w:i/>
          <w:color w:val="auto"/>
          <w:sz w:val="24"/>
          <w:szCs w:val="24"/>
        </w:rPr>
        <w:t>etet a Képviselő-testület a 2019</w:t>
      </w:r>
      <w:r w:rsidR="00733E09">
        <w:rPr>
          <w:rFonts w:ascii="Times New Roman" w:hAnsi="Times New Roman"/>
          <w:i/>
          <w:color w:val="auto"/>
          <w:sz w:val="24"/>
          <w:szCs w:val="24"/>
        </w:rPr>
        <w:t>. november 21</w:t>
      </w:r>
      <w:r>
        <w:rPr>
          <w:rFonts w:ascii="Times New Roman" w:hAnsi="Times New Roman"/>
          <w:i/>
          <w:color w:val="auto"/>
          <w:sz w:val="24"/>
          <w:szCs w:val="24"/>
        </w:rPr>
        <w:t>. napi képviselő-testületi ülésén tárgyalta és fogadta el.</w:t>
      </w:r>
    </w:p>
    <w:p w:rsidR="00B86F51" w:rsidRDefault="00B86F51" w:rsidP="00B86F51">
      <w:pPr>
        <w:jc w:val="both"/>
        <w:rPr>
          <w:b/>
        </w:rPr>
      </w:pPr>
    </w:p>
    <w:p w:rsidR="00B86F51" w:rsidRPr="00213370" w:rsidRDefault="00B86F51" w:rsidP="00B86F51">
      <w:pPr>
        <w:jc w:val="both"/>
        <w:rPr>
          <w:b/>
        </w:rPr>
      </w:pPr>
    </w:p>
    <w:p w:rsidR="00B86F51" w:rsidRDefault="00B86F51" w:rsidP="00B86F51"/>
    <w:p w:rsidR="00B86F51" w:rsidRDefault="00B86F51" w:rsidP="00B86F51">
      <w:pPr>
        <w:ind w:firstLine="708"/>
      </w:pPr>
      <w:r>
        <w:t>Baksai Endre Tamás</w:t>
      </w:r>
      <w:r>
        <w:tab/>
      </w:r>
      <w:r>
        <w:tab/>
      </w:r>
      <w:r>
        <w:tab/>
      </w:r>
      <w:r>
        <w:tab/>
      </w:r>
      <w:r>
        <w:tab/>
        <w:t>Dr. Markovics Boglárka</w:t>
      </w:r>
    </w:p>
    <w:p w:rsidR="00B86F51" w:rsidRDefault="00B86F51" w:rsidP="00B86F51">
      <w:pPr>
        <w:ind w:firstLine="708"/>
      </w:pPr>
      <w:r>
        <w:t xml:space="preserve">     polgármester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jegyző </w:t>
      </w:r>
    </w:p>
    <w:p w:rsidR="00B86F51" w:rsidRDefault="00B86F51" w:rsidP="00B86F51"/>
    <w:p w:rsidR="00B86F51" w:rsidRDefault="00B86F51" w:rsidP="00B86F51"/>
    <w:p w:rsidR="00B86F51" w:rsidRDefault="00B86F51" w:rsidP="00B86F51"/>
    <w:p w:rsidR="00B86F51" w:rsidRPr="00832AF7" w:rsidRDefault="00B86F51" w:rsidP="00B86F51">
      <w:pPr>
        <w:rPr>
          <w:i/>
        </w:rPr>
      </w:pPr>
      <w:r w:rsidRPr="00832AF7">
        <w:rPr>
          <w:i/>
        </w:rPr>
        <w:t>A rendelet kihirdetve:</w:t>
      </w:r>
    </w:p>
    <w:p w:rsidR="00B86F51" w:rsidRPr="00832AF7" w:rsidRDefault="00B86F51" w:rsidP="00B86F51">
      <w:pPr>
        <w:rPr>
          <w:i/>
        </w:rPr>
      </w:pPr>
      <w:r w:rsidRPr="00832AF7">
        <w:rPr>
          <w:i/>
        </w:rPr>
        <w:t xml:space="preserve">Harkány, </w:t>
      </w:r>
      <w:r>
        <w:rPr>
          <w:i/>
        </w:rPr>
        <w:t>201</w:t>
      </w:r>
      <w:r w:rsidR="003B08BC">
        <w:rPr>
          <w:i/>
        </w:rPr>
        <w:t>9</w:t>
      </w:r>
      <w:r>
        <w:rPr>
          <w:i/>
        </w:rPr>
        <w:t>. november</w:t>
      </w:r>
      <w:r w:rsidR="003B08BC">
        <w:rPr>
          <w:i/>
        </w:rPr>
        <w:t>…</w:t>
      </w:r>
      <w:r w:rsidRPr="00832AF7"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 w:rsidR="003B08BC">
        <w:rPr>
          <w:i/>
        </w:rPr>
        <w:tab/>
      </w:r>
      <w:r w:rsidRPr="00832AF7">
        <w:rPr>
          <w:i/>
        </w:rPr>
        <w:t xml:space="preserve">Dr. Markovics Boglárka </w:t>
      </w:r>
    </w:p>
    <w:p w:rsidR="00B86F51" w:rsidRDefault="00B86F51" w:rsidP="00B86F51">
      <w:r w:rsidRPr="00832AF7">
        <w:rPr>
          <w:i/>
        </w:rPr>
        <w:tab/>
      </w:r>
      <w:r w:rsidRPr="00832AF7">
        <w:rPr>
          <w:i/>
        </w:rPr>
        <w:tab/>
      </w:r>
      <w:r w:rsidRPr="00832AF7">
        <w:rPr>
          <w:i/>
        </w:rPr>
        <w:tab/>
      </w:r>
      <w:r w:rsidRPr="00832AF7">
        <w:rPr>
          <w:i/>
        </w:rPr>
        <w:tab/>
      </w:r>
      <w:r w:rsidRPr="00832AF7">
        <w:rPr>
          <w:i/>
        </w:rPr>
        <w:tab/>
      </w:r>
      <w:r w:rsidRPr="00832AF7">
        <w:rPr>
          <w:i/>
        </w:rPr>
        <w:tab/>
      </w:r>
      <w:r w:rsidRPr="00832AF7">
        <w:rPr>
          <w:i/>
        </w:rPr>
        <w:tab/>
      </w:r>
      <w:r w:rsidRPr="00832AF7">
        <w:rPr>
          <w:i/>
        </w:rPr>
        <w:tab/>
      </w:r>
      <w:r>
        <w:rPr>
          <w:i/>
        </w:rPr>
        <w:tab/>
      </w:r>
      <w:r w:rsidRPr="00832AF7">
        <w:rPr>
          <w:i/>
        </w:rPr>
        <w:t xml:space="preserve">jegyző </w:t>
      </w:r>
    </w:p>
    <w:p w:rsidR="00915C16" w:rsidRDefault="00915C16"/>
    <w:sectPr w:rsidR="00915C16" w:rsidSect="000A3A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173750"/>
    <w:multiLevelType w:val="hybridMultilevel"/>
    <w:tmpl w:val="6930C610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7F62B7"/>
    <w:multiLevelType w:val="hybridMultilevel"/>
    <w:tmpl w:val="19E4B676"/>
    <w:lvl w:ilvl="0" w:tplc="501E1DAE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4C2A01"/>
    <w:multiLevelType w:val="hybridMultilevel"/>
    <w:tmpl w:val="4D400630"/>
    <w:lvl w:ilvl="0" w:tplc="A34C2B02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F51"/>
    <w:rsid w:val="000A5F1C"/>
    <w:rsid w:val="003B08BC"/>
    <w:rsid w:val="003C7B08"/>
    <w:rsid w:val="003D1618"/>
    <w:rsid w:val="004A228E"/>
    <w:rsid w:val="004C221F"/>
    <w:rsid w:val="00727ECC"/>
    <w:rsid w:val="00733E09"/>
    <w:rsid w:val="00734F46"/>
    <w:rsid w:val="00757545"/>
    <w:rsid w:val="00915C16"/>
    <w:rsid w:val="00A809B0"/>
    <w:rsid w:val="00B86F51"/>
    <w:rsid w:val="00D36A08"/>
    <w:rsid w:val="00E02AF2"/>
    <w:rsid w:val="00E46E30"/>
    <w:rsid w:val="00FD2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934183-C345-493C-8F33-B827198D7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86F5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B86F51"/>
    <w:pPr>
      <w:keepNext/>
      <w:keepLines/>
      <w:suppressAutoHyphens/>
      <w:spacing w:before="200"/>
      <w:outlineLvl w:val="1"/>
    </w:pPr>
    <w:rPr>
      <w:rFonts w:ascii="Cambria" w:hAnsi="Cambria"/>
      <w:bCs/>
      <w:color w:val="4F81BD"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uiPriority w:val="9"/>
    <w:rsid w:val="00B86F51"/>
    <w:rPr>
      <w:rFonts w:ascii="Cambria" w:eastAsia="Times New Roman" w:hAnsi="Cambria" w:cs="Times New Roman"/>
      <w:bCs/>
      <w:color w:val="4F81BD"/>
      <w:sz w:val="26"/>
      <w:szCs w:val="26"/>
      <w:lang w:eastAsia="hu-HU"/>
    </w:rPr>
  </w:style>
  <w:style w:type="paragraph" w:styleId="Listaszerbekezds">
    <w:name w:val="List Paragraph"/>
    <w:basedOn w:val="Norml"/>
    <w:qFormat/>
    <w:rsid w:val="00B86F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363</Words>
  <Characters>2510</Characters>
  <Application>Microsoft Office Word</Application>
  <DocSecurity>4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Hohner</dc:creator>
  <cp:lastModifiedBy>User</cp:lastModifiedBy>
  <cp:revision>2</cp:revision>
  <cp:lastPrinted>2019-11-13T08:11:00Z</cp:lastPrinted>
  <dcterms:created xsi:type="dcterms:W3CDTF">2019-11-13T08:11:00Z</dcterms:created>
  <dcterms:modified xsi:type="dcterms:W3CDTF">2019-11-13T08:11:00Z</dcterms:modified>
</cp:coreProperties>
</file>